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童心未眠、最好的陪伴是旅游（超人气之选） 上海东方明珠、长风海洋世界、杜莎夫人蜡像馆、外滩、枫泾古镇纯玩二日游行程单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JSE269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☆上海杜莎夫人蜡像馆：全球第6座杜莎夫人蜡像馆
                <w:br/>
                <w:br/>
                ☆上海外滩：外滩矗立着52幢风格迥异的古典复兴大楼，素有外滩万国建筑博览群之称
                <w:br/>
                <w:br/>
                ☆东方明珠：上海十大新景观之一，上海标志性建筑
                <w:br/>
                <w:br/>
                ☆长风海洋世界：集大型海洋动物表演与水族馆鱼类展览为一体的综合海洋主题公园
                <w:br/>
                <w:br/>
                ☆枫泾古镇:中国历史文化名镇，上海地区现存规模较大保存完好的水乡古镇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第1天:宁波—上海1D
                <w:br/>
                <w:br/>
                <w:br/>
                <w:br/>
                早上6：30镇明路石油大厦（鼓楼对面）/6：30慈溪白金汉爵大酒店北门（接送），7：30余姚市全民健身中心西大门集合，车赴上海。
                <w:br/>
                游览【上海杜莎夫人蜡像馆】（游览时间不少于1小时）位于上海市黄浦区南京西路2-68号。上海从全球三十几个候选城市中脱颖而出，成为全球笔6座杜莎夫人蜡像馆的落脚地，杜莎集团看中的是巨大的本十明星优垫和广阔的市场前导通过详细精确的市场调查，在冗长的候选名人名单中精挑细选，每位入选者都是大多数中国人渴望见到的名人。 在上海杜莎夫人蜡像馆分为&amp;quot;在墓后&amp;quot;“上海魅力”“历史名人和国家领袖”“电影”“音乐”&amp;quot;运动&amp;quot;和&amp;quot;速度&amp;quot;七个主题展区，观众除了可以与80多尊足以乱真的中外明星蜡像留下亲密合影外，还可以加入到与&amp;quot;明星&amp;quot;对歌、拍电影、打篮球等互动体验中去。
                <w:br/>
                游览【长风海洋世界】（游览时间不少于1小时）：是集大型海洋动物表演与水族馆鱼类展览为一体的综合海洋主题公园。 上海长风海洋世界是倡导人与自然、人与生物的和谐相处，通过互动的展示和宣传，寓教于乐，将自然和大众有机融合的海洋主题公园。
                <w:br/>
                后抵达【外滩】（自由活动时间不少于1小时），位于黄浦江畔，是最具上海城市象征意义的景点，数十栋风格迥异的万国建筑和浦江夜景是它的精华所在。江对岸矗立着东方明珠、金茂大厦、环球金融中心等摩天大楼，入夜霓虹闪亮，更可感受“不夜城”的韵味与浪漫。
                <w:br/>
                适时入住酒店。
                <w:br/>
                <w:br/>
                <w:br/>
                用餐敬请自理住宿酒店
                <w:br/>
                <w:br/>
                第2天:上海宁波2D
                <w:br/>
                早餐后前往【东方明珠】（含二球联票，游览时间不少于1.5小时）它高468米，为亚洲第二、世界第四的高塔，犹如一串从天而降的明珠，闪耀着璀璨的光芒，是上海标志性的建筑。
                <w:br/>
                后游览独具江南特色的千年古镇—【枫泾古镇】（游览时间不少于1小时），廊棚景观，小桥、流水、人家尽收眼底！参观国画大师程十发的祖居，全国最大的“毛主席像章收藏馆”和上海地区保存最完整的“人民公社旧址”；具有水乡民俗文化特征的江南水乡婚俗馆；当代最负盛明的漫画家丁聪漫画馆；走一走枫泾著名的三元坊等等。玩中国农民画村生态休闲园，有来自全国东西南北中的十个著名画家成功入驻了中国农民画村。
                <w:br/>
                适时结束愉快的行程返回宁波！
                <w:br/>
                <w:br/>
                <w:br/>
                用餐早餐；住宿不含住宿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交通：全程空调旅游车（保证1人1座）根据实际人数安排往返旅游车，临时取消请补车位损失150元/人。
                <w:br/>
                <w:br/>
                住宿酒店：入住网评三钻酒店标间6月单人入住需补单房差95元，退房差90元不含早；7-8月单人入住需补单房差130元，退房差120元不含早
                <w:br/>
                <w:br/>
                餐饮：全程含1早。
                <w:br/>
                <w:br/>
                景点门票：行程中景点首道大门票。
                <w:br/>
                <w:br/>
                导游服务：全程专业导游服务。
                <w:br/>
                <w:br/>
                保险保障：旅行社责任险，建议旅游者购买人身意外伤害保险！3元/人/天或5元/人/天。
                <w:br/>
                <w:br/>
                儿童说明：90cm以下儿童仅含车导，不占床，不含早，不含门票，超高自理。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正餐敬请自理。
                <w:br/>
                <w:br/>
                建议旅游者购买人身意外伤害保险！3元/人/天或5元/人/天。（旅行社强烈建议游客购买个人旅游意外保险）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旅游安全是旅游活动的头等大事，旅游安全是本公司与全体旅游者的共同心愿与责任。尊敬的旅游者，为了您和他人的幸福，请注意旅游安全！
                <w:br/>
                <w:br/>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2025-07-17T04:14:37+08:00</dcterms:created>
  <dcterms:modified xsi:type="dcterms:W3CDTF">2025-07-17T04:14:37+08:00</dcterms:modified>
</cp:coreProperties>
</file>

<file path=docProps/custom.xml><?xml version="1.0" encoding="utf-8"?>
<Properties xmlns="http://schemas.openxmlformats.org/officeDocument/2006/custom-properties" xmlns:vt="http://schemas.openxmlformats.org/officeDocument/2006/docPropsVTypes"/>
</file>