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【江苏】时空穿越者成长计划——三国侠义*禅意智慧亲子修学之旅 深度二日游行程单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时空穿越者成长计划——三国侠义*禅意智慧亲子修学之旅。
                <w:br/>
                <w:br/>
                两天见证千年成长！
                <w:br/>
                <w:br/>
                在刀光剑影与晨钟暮鼓中，解锁孩子的应许气魄与智慧心灯。
                <w:br/>
                <w:br/>
                <w:br/>
                <w:br/>
                这个暑期
                <w:br/>
                <w:br/>
                不做经典的匆匆过客
                <w:br/>
                <w:br/>
                成为历史的深度对话者
                <w:br/>
                <w:br/>
                让三国水浒城的刀剑争鸣
                <w:br/>
                <w:br/>
                与灵山大佛的慈悲终身
                <w:br/>
                <w:br/>
                共同奏响属于你们家族的成长交响诗
                <w:br/>
                <w:br/>
                <w:br/>
                <w:br/>
                即刻出发，让每一次亲子旅行都成为传承的仪式！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第1天:宁波-无锡
                <w:br/>
                早上06：30镇明路石油大厦/06:30慈溪白金汉爵大酒店北门，07:30余姚全民健身中心西大门集合，车赴无锡（车程时间约3.5小时），抵达后，先用梵宫自助餐，后游览参观东方大佛——【灵山大佛】（含门票+吉祥颂表演，具体演出时间以景区为准，若没参观到，则不退费用，游览时间不少于2小时），灵山大佛于1997年11月15日落成开光，海内外高僧大德及各地信众十万余人亲临现场。灵山梵宫建筑气势磅礴，布局庄严和谐，总建筑面积达7万余平方米。灵山景区三大奇观：梵宫其之 “特”与灵山大佛之“大”、九龙灌浴之“奇”。
                <w:br/>
                后适时游览【南长街】（免费，游览时间不少于1小时），南长街，无锡古街之一。曾经伴随着悠悠的古运河，延伸在一代代无锡人的心中。现在的南长街，正以一种优雅独特、缤纷多彩的靓装和韵味，改变着自己，装扮着自己，融合在无锡人的慢生活中，变得更加漂亮、年轻、时尚。夜晚，步入南长街，顿时就融入到了一片华光倒影、灯红酒绿之中去了。适时入住酒店。后适时入住酒店。
                <w:br/>
                <w:br/>
                <w:br/>
                用餐中餐；住宿无锡市区
                <w:br/>
                <w:br/>
                第2天:无锡-宁波2D
                <w:br/>
                   睡到自然醒，酒店内用早餐，后乘车前往游览【三国水浒城】（含门票+研学课堂+游船+电瓶车+景区讲解员，游览时间不少于4小时），无锡影视基地三国城、水浒城利用景区独特的优势资源，针对中小学生市 场，特别推出了“汉宋文化”的主题研学游活动。 通过活动的开展，旨在让学生在旅行中感受优美的自然风光，了解祖国悠久 的历史文化，培养学生良好的科学素养、人文素养，养成良好的公民素养和社会 责任意识；增强班级凝聚力，加强学生间的沟通和交流，培养学生团结互助、合 作共赢的意识。通过研学旅行让学生在身体、心理、情操、品德等各方面得到发展。
                <w:br/>
                <w:br/>
                水浒故事汇——宋学风尚，45分钟（包含穿汉服、听先生引经据典，学生举一反三，以投壶作答，学写瘦金体，体验活字印刷）
                <w:br/>
                活动细则： 
                <w:br/>
                1、同学们进入景区，在景区游览过程中，安排约 40 分钟于水浒城睿思书院 穿戴汉服。 
                <w:br/>
                2、活动由景区资深宋学导师以提问互动的方式讲解水浒经典故事，体验宋 代娱乐项目投壶，活字印刷术及千字文临摹等活动。 3、活动项目：穿汉服、听故事、投壶作答、活字印刷、千字文临摹
                <w:br/>
                <w:br/>
                下午适时结束此次游学旅程，返回宁波。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：行程中所列景点首道门票（包含三国水浒城游船+电瓶车+水浒城宋学风尚研学课堂+灵山大佛门票+龙门展+吉祥颂表演），景区内的娱乐项目以及表演均已景区当天公布时间为准，若出现没看到演出，则不退费用；
                <w:br/>
                <w:br/>
                2、住宿：网评三钻酒店双标间含双自助早，产生单男单女需补单房差130元/人，退110元/人，退房差则不含早；
                <w:br/>
                <w:br/>
                3、交通：全程豪华2+1空调旅游车，车辆大小视具体人数而定，提前3天内取消，则需收取车损200元/人；
                <w:br/>
                <w:br/>
                4、用餐：1早1正（灵山大佛梵宫自助餐），其他正餐自理，40元/人起推荐，具体以导游安排为准；
                <w:br/>
                <w:br/>
                5、导服：全程宁波导游服务+三国水浒城景区讲解服务+研学父子教学；
                <w:br/>
                <w:br/>
                6、保险：自愿自理旅游人身意外险3元/人/天；
                <w:br/>
                <w:br/>
                7、儿童：1.2米以下免，1.2-1.5米儿童，需补门票研学景交等门票180元/人；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1、保险：自愿自理旅游人身意外险3元/人/天；
                <w:br/>
                <w:br/>
                2、用餐：仅含一正（灵山大佛梵宫自助餐），其他正餐自理，40元/人起推荐，具体以导游安排为准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2025-08-15T03:20:47+08:00</dcterms:created>
  <dcterms:modified xsi:type="dcterms:W3CDTF">2025-08-15T03:20:47+08:00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