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【温州】山海苍南——霞关老街漫时光、醉美黄金海岸线、渔寮沙滩、玉苍山纯玩二日游行程单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JSWZ51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第1天:宁波苍南1D
                <w:br/>
                <w:br/>
                  早上7:30石油大厦/6:30余姚全民健身中心西门/6:00慈溪杭州湾大酒店，集合后车赴苍南，前往游览【霞关老街】（游览时间不少于50分钟）霞关镇是浙江省最南端的滨海 集镇，以“ 蓝色港湾、滨海风情”为主题，以景观节点打造和建筑立面整治为重点，结合场 地现状，充分挖掘小镇滨海文化，打通山海景观视野走廊，融合山海岛屿，凸显霞关特色， 真正打造以霞映海、以海映城、山城相依的边城景观。霞关老街依山傍海，一头连接着渔港 、一头深藏在山间，经过时间沉淀和保护利用，近年来，霞关老街已经成为苍南县县打造历 史文化街区的一张名片，焕发出新的生机。 后游览【168黄金海岸线】（游览时间不少于60分钟）东海岸一号公路是霞关镇其中一段，公路全长168.8公里沿海湾蜿蜒曲折，随山形上下起伏跌宕，远眺窗外是蓝蓝的天空蓝蓝的大海……中国东海岸一号公路被誉为中国最美的海岸线公路。打卡【“无尽蓝”观景平台】（游览时间不少于60分钟）坐落于马站镇兴岙村关头段 , 地处于“ 中国东海岸1号公路”——168黄金海岸线的南段，项目总投资约700万，建筑面积 6亩，距离马站镇城区7.7km，离渔寮风景区5.5km。从入口往里探去，映入眼帘的便是蓝白相 间的建筑物，照应着蓝天、白云和大海，风景独特。
                <w:br/>
                  结束后游览【渔寮大沙滩】（游览时间不少于60分钟）渔寮风景名胜区位于浙江省最南端东海之滨的温州市苍南县境 内，是AAA级旅游区。景区面积23平方公里，主要包括渔寮沙滩、雾城岙沙滩两部分，其中渔 寮沙滩尤为罕见，沙滩长2000米，宽800米，是我国东南部沿海大陆架上最大、最平的沙滩之一，具有水碧、沙净、海阔、浪缓、石奇等特点；沙滩坡度小，沙质纯净柔细，松实适宜。
                <w:br/>
                  适时返回酒店享用晚餐！
                <w:br/>
                <w:br/>
                <w:br/>
                <w:br/>
                <w:br/>
                用餐晚餐；住宿苍南和茂华美达广场酒店
                <w:br/>
                <w:br/>
                第2天:苍南宁波2D
                <w:br/>
                  早餐后，前往游览【玉苍山景区】（游览时间不少于90分钟）玉苍山整个景区由“怪石、 日出、云海”三大奇观构 成，称为玉苍山“三绝”，其中主要以怪石更为突出。在海拔 700-900 米的山间怪石密布， 似兔、似龟、似马、似蛇、似海狮、似大象、似船、似流水、似瀑布、似岸滩，场面壮观， 形成了石的海洋;更有巨岩拔地而起，犹如上天云梯插入云霄，有的山岭如黄山奇峰险峻异常; 也有巨石支点巧妙可人为弹动，别具风趣;又有岩石如溪中?步惟妙惟肖，趣味横生，确实是一 座天然石雕库。能群观，可独赏;能远眺，可近看，观感各异，意境深远，使游者寻味无穷。只要身临其境，无不浮想联翩感叹大自然的鬼斧神工，使对玉苍胜景情有独钟者不禁发出“桂 林山水甲天下，玉苍石海甲神州”的赞叹。
                <w:br/>
                  适时酒店享用中餐，下午前往盛产陶瓷的古村落— —【碗窑】（游览时间不少于60分钟）是旧时浙南地区烧制民用陶瓷的主要基地，它依坡而筑， 始建于明代洪武时期，具有明清代古民居建筑和陶瓷工艺烧制及其作坊设施高度协调统一为 一体的古村落。参观吊脚楼、古庙古戏台、古龙窑，三折瀑等，也可亲手制作陶器。
                <w:br/>
                  适时结束行程返回宁波！
                <w:br/>
                <w:br/>
                <w:br/>
                <w:br/>
                用餐早餐,中餐；住宿无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1、交通：全程空调旅游车，车辆大小视具体人数而定，临时取消，需收取车损200元/人
                <w:br/>
                <w:br/>
                2、景点：行程内景点首道门票，此行程为打包价无门票差价可退；
                <w:br/>
                <w:br/>
                3、用餐：1早2正，十人每桌，不用不退；
                <w:br/>
                <w:br/>
                4、住宿：苍南和茂华美达广场酒店双标间，房差180元/人，房差只补不退（酒店只有大床和标间，无三人间或亲子房可以安排）；
                <w:br/>
                <w:br/>
                5、导服：全程导游服务；
                <w:br/>
                <w:br/>
                6、儿童：仅含车费+导服，产生其他费用现付；
                <w:br/>
                <w:br/>
                7、保险：强烈建议购买个人旅游人身意外险3元/人/天或5元/人/天；
                <w:br/>
                <w:br/>
                8、必消：综合服务费50元/人必须自理；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1、1正餐不含，导游可推荐；
                <w:br/>
                <w:br/>
                2、综合服务费50元/人必须自理，报名时需要收进，烦请谅解；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旅游安全是旅游活动的头等大事，旅游安全是本公司与全体旅游者的共同心愿与责任。尊敬的旅游者，为了您和他人的幸福，请注意旅游安全！
                <w:br/>
                <w:br/>
                <w:br/>
                <w:br/>
                <w:br/>
                <w:br/>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2025-08-15T01:50:17+08:00</dcterms:created>
  <dcterms:modified xsi:type="dcterms:W3CDTF">2025-08-15T01:50:17+08:00</dcterms:modified>
</cp:coreProperties>
</file>

<file path=docProps/custom.xml><?xml version="1.0" encoding="utf-8"?>
<Properties xmlns="http://schemas.openxmlformats.org/officeDocument/2006/custom-properties" xmlns:vt="http://schemas.openxmlformats.org/officeDocument/2006/docPropsVTypes"/>
</file>