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锡式生活赏花两日游行程单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1131741657388zF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时间
                <w:br/>
                地点
                <w:br/>
                餐食
                <w:br/>
                酒店
                <w:br/>
                D1
                <w:br/>
                宁波-惠山古镇-清明桥-南长街
                <w:br/>
                /
                <w:br/>
                中
                <w:br/>
                /
                <w:br/>
                无锡酒店
                <w:br/>
                D2
                <w:br/>
                三国水许城-返程
                <w:br/>
                早
                <w:br/>
                中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宁波-惠山古镇-清明桥-南长街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集合出发车赴无锡，游览参观【惠山古镇】聆听千年钟声，大雄宝殿、听钟石、寒石殿。
                <w:br/>
                游览2025春晚外景地-【清明桥历史街区】，是无锡的著名古街，国家AAAA级旅游景区，位于江苏省无锡市梁溪区繁华中心地段，大运河北通长江南达太湖的世界文化遗产。在高楼林立的无锡市中心，温婉绵长、古色古香的南长街是一方柔情似水的心灵归处，是大运河畔典型的江南水乡，被誉为“江南水弄堂，运河绝版地”。【南长街】在高楼林立的无锡市中心，温婉绵长、古色古香的南长街是一方柔情似水的心灵归处。南长街内的清名桥历史文化街区，是大运河畔典型的江南水乡，被誉为“江南水弄堂，运河绝版地”。
                <w:br/>
                适时入住酒店。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三国水许城-宁波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早餐后，游览【三国水浒城】，在苏州众多的街巷之中，名胜山塘街，被称誉为“姑苏第一名街”。近年来修复后的山塘街是苏州古城自然与人文景观精粹之所在，堪称“老苏州的缩影，吴文化的窗口”。
                <w:br/>
                中餐后，适时结束行程返回温馨的家园！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服务项目	包含内容
                <w:br/>
                交通	全程49座空调旅游车
                <w:br/>
                住宿	无锡商务酒店一晚，房差80元/人
                <w:br/>
                门票	包含全程门票行程内景点首道大门票 ：三国水浒城
                <w:br/>
                就餐 包含一早两正，不用餐不退
                <w:br/>
                导游	全程导游陪同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用餐：其余自理
                <w:br/>
                保险：建议购买旅游意外险3元/人/天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2025-07-18T16:47:28+08:00</dcterms:created>
  <dcterms:modified xsi:type="dcterms:W3CDTF">2025-07-18T16:47:28+08:00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