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西藏拉萨布达拉宫双飞八日行程单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272938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20人/团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宁波-杭州-拉萨：参考航班：TV9828（10：05-16：45）经停宜宾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贵单位集合，车赴杭州萧山机场（车程约2小时），乘机前往拉萨，专人接机安排入住酒店。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拉萨-林芝（车程约5小时）-鲁朗-林芝（车程约6小时）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早餐后乘车前往林芝，翻越色季拉山口前往【鲁朗林海】（游览时间不少于60分钟）晚餐后入住酒店。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林芝-雅鲁藏布大峡谷-雅尼湿地-林芝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早餐后乘车赴【雅鲁藏布大峡谷】，前往【雅尼湿地】之后返回林芝市入住酒店。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林芝--巴松措--拉萨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早上乘车前往【巴松措】参观游览，下午乘车经工布江达县、米拉山隧道、墨竹工卡县返回拉萨市。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拉萨-布达拉宫-大昭寺-八角街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早餐后参观【布达拉宫】（游览时间不少于150分钟）：下午参观【大昭寺】（游览时间不少于60分钟：游览【八廓街】（游览时间不少于60分钟）：晚餐后入住酒店。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拉萨-羊卓雍湖-拉萨（，行车时间约为6 小时，限速行驶）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早餐后经岗巴拉山口（海拔4794米），抵达西藏三大圣湖之一【羊卓雍湖】，下午乘车返回拉萨市。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拉萨-纳木错（车程约3.5小时）-拉萨（车程约7-8小时）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早餐后乘车前往海拔 4718 米的【纳木错】（游览时间不少于60分钟）然后乘车返回拉萨。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拉萨-杭州：TV9827（11：30-16：50）经停宜宾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早餐后适时休息，乘车赴拉萨贡嘎机场，乘机飞回杭州，返回宁波，结束愉快旅程！
                <w:br/>
                交通：大巴+飞机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机票：杭州-拉萨往返机票含税                                         
                <w:br/>
                用车：空调旅游车（含市区指定地点至机场往返接送）                                                
                <w:br/>
                酒店：提供7晚指定酒店住宿（单房差自理）                 
                <w:br/>
                参考酒店： 拉萨酒店*5晚  林芝：林芝酒店*2晚                           
                <w:br/>
                用餐：含7早13正（正餐餐标50元/人）                              
                <w:br/>
                门票：行程中所含的景点首道大门票及必需的景交                                                    
                <w:br/>
                保险：疗休养高端旅游意外保险及航班延误险                   
                <w:br/>
                其他：当地地接导游、旅行社综合服务费及税金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2025-05-13T03:58:16+08:00</dcterms:created>
  <dcterms:modified xsi:type="dcterms:W3CDTF">2025-05-13T03:58:16+08:00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