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漳州泉州5天疗休养行程单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1461737594552Q6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第一天：宁波—漳州（动车）参考车次：D3145 次/09：07-15：07                        含晚餐  住漳州                                                                 
                <w:br/>
                约定时间指定宁波火车站集合出发，乘坐动车前往疗休养目的地-福建·漳州，乘坐动车抵达漳州火车站，导游接团，车送酒店入住休息                         
                <w:br/>
                <w:br/>
                第二天：漳州-东山岛（车程2小时）                                          含早中晚餐  住漳州
                <w:br/>
                上午乘车前往【东山岛】（游览时间不少于5小时）【风动石】，【金銮湾海滨长廊】，【南门湾】，【峰山环岛公路】
                <w:br/>
                <w:br/>
                第三天：漳州--南靖土楼（车程1.5小时）-泉州（车程约1.5小时）               含早中晚餐  住泉州
                <w:br/>
                早餐后车赴世界文化遗产地、国家 5A级旅游区-【南靖土楼】（游览时间不少于2小时）；游览电影场景原型、福建最美乡村【云水谣古镇】，【和贵楼】，【怀远楼】：随后乘车前往泉州。
                <w:br/>
                <w:br/>
                第四天：泉州                                                                含早中晚餐  住泉州
                <w:br/>
                上午【清源山】（游览时间不少于120分钟），下午【洛阳桥】（游览时间不少于30分钟）【晋江五店市】（游览时间不少于120分钟）入住酒店。
                <w:br/>
                <w:br/>
                第五天:泉州—宁波（动车）参考车次：D3306 11：44-16:42                       含早中餐     
                <w:br/>
                    早餐后游览【开元寺·东西双塔】游【西街观景平台】【泉州网红美食打卡】（游览时间不少于120分钟）适时乘车前往火车站坐动车返回宁波。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交通：宁波-漳州，泉州-宁波 动车二等座+订票费；                     
                <w:br/>
                用车：当地空调旅游大巴                                                     
                <w:br/>
                酒店：提供4晚指定酒店住宿 (单房差自理)                                  
                <w:br/>
                用餐：4早8正（50元/人）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2025-07-27T05:12:06+08:00</dcterms:created>
  <dcterms:modified xsi:type="dcterms:W3CDTF">2025-07-27T05:12:06+08:00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