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丽水5天疗休养行程单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1421737681182ch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第一天：宁波-丽水（车程约4小时）                                         含中晚餐  住丽水
                <w:br/>
                宁波出发乘车前往丽水，抵达后享用中餐后前往游览国家4A级风景名胜区【仙都景区】（车程30分钟，游览时间约2.5小时）。晚餐后入住酒店。
                <w:br/>
                第二天：丽水-古堰画乡（车程约1小时）                                     含早中晚餐  住丽水
                <w:br/>
                 早餐后车赴大港头（车程约45分钟），抵达后游览中国摄影之乡、中国写生绘画基地—国家4A级景区【古堰画乡景区（含游船）】（游览时间约2小时），行程结束后，返回酒店。 
                <w:br/>
                第三天：丽水—景宁封金山寨(车程约1.5小时）-云和 （车程约40分钟）        含早中晚餐  住云和
                <w:br/>
                早上睡到自然醒，早餐后车赴国家3A级景区景宁体验畲族独特的【封金山寨婚嫁表演】（游览时间约1.5小
                <w:br/>
                时），随后乘车前往云和，晚餐后酒店休息。 
                <w:br/>
                第四天：云和—梅源梯田（车程约30分钟）                                    含早中晚餐  住云和             
                <w:br/>
                早上睡到自然醒车赴国家3A级景区【梅源梯田景区】（游览时间约2.5小时），晚餐后回酒店休息。
                <w:br/>
                第五天：云和-仙宫湖景区(车程约30分钟）-宁波 （车程约4.5小时）             含早中餐   
                <w:br/>
                早餐后车赴【仙宫湖景区】（车程约1小时，游览时间约2.5小时），中餐后适时乘车返回宁波。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交通：空调旅游大巴服务       
                <w:br/>
                住宿：提供四晚指定酒店住宿（单房差自理）            
                <w:br/>
                门票：提供行程中所列景点门票                                              
                <w:br/>
                用餐：全程共4早9正（中餐60元/人.晚餐80元/人）                             
                <w:br/>
                导服：全陪导游全程陪同服务（含导游司机住宿）         
                <w:br/>
                保险：旅行社责任险及高端疗休养保险                                         
                <w:br/>
                综费：综合服务费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2025-07-27T05:50:17+08:00</dcterms:created>
  <dcterms:modified xsi:type="dcterms:W3CDTF">2025-07-27T05:50:17+08:00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