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安徽黄山新安江5天疗休养行程单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14141737681984F3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第一天：宁波-黄山北站                                                    含中晚餐  住屯溪
                <w:br/>
                宁波火车站集合，高铁前往黄山北站（参考车次：宁波-杭州东 G590 08：14-09：08，杭州东-黄山北 G7357 09：41-11：23）。抵达后用中餐，游览国家AAA级旅游景区【屯溪宋代老街】（游览时间不少于60分钟）。晚餐后入住酒店。
                <w:br/>
                第二天：黄山                                                             含早中晚餐  住屯溪
                <w:br/>
                早餐后前往世界自然与文化遗产地、国家AAAAA级景区——【黄山风景区】（含景区门票，上下行缆车，往返景交车，游览时间不少于5-6小时)，，晚餐后入住酒店。 
                <w:br/>
                第三天：屯溪                                                             含早中晚餐  住屯溪
                <w:br/>
                早餐后，游览【新安江山水画廊】（游览时间不少于3小时）。随后欣赏【九姓捕鱼表演】。晚餐后酒店休息。 
                <w:br/>
                第四天：屯溪-歙县-绩溪                                                   含早中晚餐  住屯溪              
                <w:br/>
                早餐后，游览【黟县宏村】景区游览（游览时间不少于2小时）。中餐后，游览【西溪南古村落】（游览时间约1小时），晚餐后回酒店休息。
                <w:br/>
                <w:br/>
                第五天：绩溪-宁波                                                           含早中餐   
                <w:br/>
                早餐后，游览【潜口民宅】（每周一全天闭馆）（游览时间不少于1小时）。午餐后，乘坐高铁/动车返回宁波（参考车次：黄山北—杭州东：G7308,13:00-14:45，杭州东—宁波：G7515,15:06-15:53)。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交通：宁波-黄山北、黄山北-宁波往返动车/高铁；安徽空调旅游大巴服务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用餐：全程共4早9正（正餐50元/人）                             
                <w:br/>
                导服：全陪导游全程陪同服务、当地导游优秀导游服务（含导游司机住宿）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2025-07-27T05:22:52+08:00</dcterms:created>
  <dcterms:modified xsi:type="dcterms:W3CDTF">2025-07-27T05:22:52+08:00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