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【FUN自由】澳大利亚7日游行程单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11411735894119I0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杭州--悉尼 |参考航班：MU711 2225/1215+1 (预计飞行时间 10 小时 50 分）
                <w:br/>
              </w:t>
            </w:r>
          </w:p>
          <w:p>
            <w:pPr>
              <w:pStyle w:val="indent"/>
            </w:pPr>
            <w:r>
              <w:rPr>
                <w:rFonts w:ascii="微软雅黑" w:hAnsi="微软雅黑" w:eastAsia="微软雅黑" w:cs="微软雅黑"/>
                <w:color w:val="000000"/>
                <w:sz w:val="20"/>
                <w:szCs w:val="20"/>
              </w:rPr>
              <w:t xml:space="preserve">
                自行提前 3.5 小时抵达杭州萧山国际机场集合出发，飞往澳洲第一大城市悉尼。夜宿机上。
                <w:br/>
                注意：
                <w:br/>
                （1）澳大利亚海关严禁携带肉、奶、蛋类及动植物食品入内。请于机场再次检查托运的行李；成人携带入境香烟不超过 25 支。如有违
                <w:br/>
                反，将被海关查收并处以 AUD1200/人的罚款，或被遣返
                <w:br/>
                （2）航空公司允许携带 20000 毫安以内的充电宝上飞机。请勿超出规格。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悉尼-情人港日落晚餐
                <w:br/>
              </w:t>
            </w:r>
          </w:p>
          <w:p>
            <w:pPr>
              <w:pStyle w:val="indent"/>
            </w:pPr>
            <w:r>
              <w:rPr>
                <w:rFonts w:ascii="微软雅黑" w:hAnsi="微软雅黑" w:eastAsia="微软雅黑" w:cs="微软雅黑"/>
                <w:color w:val="000000"/>
                <w:sz w:val="20"/>
                <w:szCs w:val="20"/>
              </w:rPr>
              <w:t xml:space="preserve">
                抵达办理澳洲入境手续；
                <w:br/>
                导游接机后，前往市区游览：
                <w:br/>
                入内参观【悉尼大学主校区】（不少于 30 分钟）：悉尼市区以西 8 公里处的小高地上，是一处始建于 1850 年的英式古堡式建筑群，是
                <w:br/>
                澳大利亚历史最悠久，也是最负世界盛名的综合性大学。
                <w:br/>
                前往【皇家植物园，麦考利夫人椅】（停留不少于 30 分钟）：澳洲最悠久，植被最丰富的皇家植物园之一，1816 年总督麦考利主持建
                <w:br/>
                立。公园内收集并栽种了 7000 多种热带、亚热带特色植物。是外观悉尼地标——歌剧院、海港大桥等的最佳场所。园内一处根据岩石
                <w:br/>
                原形状雕砌的石椅，即为麦考利夫人椅。
                <w:br/>
                前往【悉尼情人港】（停留 30 分钟）：情人港为纪念欧洲移民到达澳洲 200 周年，综合性区域于 1988 年落成，集游艇、户外咖啡
                <w:br/>
                馆、餐厅及酒吧于一体，海鸥与海港相映成趣，是当地人和海外有课休闲的最佳场所。
                <w:br/>
                结束后前往情人港码头，乘【情人港游船】（不少于 70 分钟）畅游著名的情人港，感受舒适清新的海风，欣赏港口两岸的水岸豪宅区及
                <w:br/>
                繁华市区远景。随着游船的行径，不同角度的悉尼歌剧院、海港大桥尽收眼底。并在船上享用三道式西式晚餐。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晚餐：情人港日落游船晚餐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悉尼（全天自由活动，不含车导领队服务）
                <w:br/>
              </w:t>
            </w:r>
          </w:p>
          <w:p>
            <w:pPr>
              <w:pStyle w:val="indent"/>
            </w:pPr>
            <w:r>
              <w:rPr>
                <w:rFonts w:ascii="微软雅黑" w:hAnsi="微软雅黑" w:eastAsia="微软雅黑" w:cs="微软雅黑"/>
                <w:color w:val="000000"/>
                <w:sz w:val="20"/>
                <w:szCs w:val="20"/>
              </w:rPr>
              <w:t xml:space="preserve">
                全天自由活动，不含车导领队服务
                <w:br/>
                推荐项目：猎人谷品酒：早餐后前往【猎人谷】，一个靠“忘忧”而著名地方，这里是澳洲最具历史的葡萄产区。猎人谷位于悉尼北部
                <w:br/>
                135 公里处的山谷，干燥少雨，早晚温差极大的气候特点，非常适合葡萄种植。一些知名品牌葡萄酒的制作工厂如 Lindemans, McWilliams, Rothbury, Hardy's, Wyndham Estate and McGuigan.等均设在此。我们跟随导游一起参观猎人谷酒庄，品尝庄园自产
                <w:br/>
                自酿的葡萄酒，您能在这里了解到葡萄从植物果实到风靡世界的饮料华丽转身的过程，了解葡萄酒庄的运作方式，回去可以尽情向朋友
                <w:br/>
                炫耀此行的收获。
                <w:br/>
                （AUD150/人，含午餐。15 人起订）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悉尼✈黄金海岸/布里斯班 参考航班待告
                <w:br/>
              </w:t>
            </w:r>
          </w:p>
          <w:p>
            <w:pPr>
              <w:pStyle w:val="indent"/>
            </w:pPr>
            <w:r>
              <w:rPr>
                <w:rFonts w:ascii="微软雅黑" w:hAnsi="微软雅黑" w:eastAsia="微软雅黑" w:cs="微软雅黑"/>
                <w:color w:val="000000"/>
                <w:sz w:val="20"/>
                <w:szCs w:val="20"/>
              </w:rPr>
              <w:t xml:space="preserve">
                早餐后游览【邦迪海滩】（不少于 30 分钟）：源于澳洲土著语 bondi，意为海水拍岸的声浪，长达 1 公里的细软沙滩，水清浪急，是
                <w:br/>
                当地享受日光浴、冲浪运动最佳场所。打卡超梦幻冰淇淋网红海边泳池【Icebergs Pool】（不少于 15 分钟）
                <w:br/>
                【悉尼歌剧院】（外观 30 分钟）澳洲政府于 1956 年向世界征求设计方案时，挑选出了由丹麦建筑师约恩·乌松的设计作品。于 1973 年
                <w:br/>
                10 月 20 日正式竣工开幕。2007 年被联合国教科文组织评为世界文化遗产。前往【圣玛利亚大教堂】（不少于 20 分钟）：澳洲历史最
                <w:br/>
                悠久、新州最大的天主教堂，始建于 1821 年，后因大火重建于 1865 年，于 1928 年完工。1998 年至 2000 年，加修教堂尖塔。教堂
                <w:br/>
                长 107 米，中心塔高 46.3 米，气势恢宏，内部庄严肃穆，将中世纪的哥特式建筑展现地淋漓尽致。（如遇宗教活动不得入内，谢绝拍
                <w:br/>
                照）游览【海德公园】（20 分钟）：位于悉尼市中心，初建于 1810 年，园内参天大树皆为当年建园时栽种。公园以大面积整齐规划的
                <w:br/>
                草坪为特色，是当地人及游中午休憩及休闲的好去处。公园中心为纪念一战中、法、澳联盟而建了亚奇伯德喷泉，放置了一组宗教传说
                <w:br/>
                中的青铜雕塑。
                <w:br/>
                打卡【新市镇 NEWTOWN】（不少于 20 分钟）坐落在悉尼市中心以西的 Newtown，不仅是一个吃喝玩乐的好去处，也是一个艺术与
                <w:br/>
                文化的发源地。这里有各种类型的餐厅，从家庭式餐厅到高端餐厅，各种主题餐厅，甚至还有一些特色的小吃店。作为悉尼最具有文化
                <w:br/>
                和艺术气息的区域之一，您可以在这里拍周杰伦同款照片，也可以品尝著名的西瓜草莓蛋糕；Newtown 以其多元化的文化和美食著
                <w:br/>
                称。
                <w:br/>
                安排【悉尼塔 Sydney Tower 登顶】：位于悉尼中央商业区，塔高 304.8 米，是澳洲也是南半球最高的建筑。塔上的观景台，可以
                <w:br/>
                360°俯瞰海港及市区全貌。海港大桥，歌剧院，岩石区尽收眼底。
                <w:br/>
                根据航班时间飞往昆士兰州黄金海岸或布里斯班，抵达后入住酒店休息。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午餐：中式桌餐 8 菜 1 汤     晚餐：炸鱼薯条餐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布里斯班/黄金海岸（全天自由活动，不含车导领队服务）
                <w:br/>
              </w:t>
            </w:r>
          </w:p>
          <w:p>
            <w:pPr>
              <w:pStyle w:val="indent"/>
            </w:pPr>
            <w:r>
              <w:rPr>
                <w:rFonts w:ascii="微软雅黑" w:hAnsi="微软雅黑" w:eastAsia="微软雅黑" w:cs="微软雅黑"/>
                <w:color w:val="000000"/>
                <w:sz w:val="20"/>
                <w:szCs w:val="20"/>
              </w:rPr>
              <w:t xml:space="preserve">
                全天自由活动，不含车导领队服务
                <w:br/>
                推荐项目：作为昆士兰的王牌目的地之一，既有繁华都市氛围，又有美好的水上风光！如何一站式不换乘感受两种截然不同的体验呢？
                <w:br/>
                黄金海岸鸭子船 (Aquaduck Gold Coast) 就是不错的选择哟~这是一艘水陆两栖车，既能带着你在城市里兜风，又能带你顺水而下，带
                <w:br/>
                你开启游船之旅！前往 Q1 大厦观景台（不少于 20 分钟+下午茶体验），Q1 大厦观景台是耸立在冲浪者天堂中心地区南侧的商住两用
                <w:br/>
                大厦， 是南半球第一高楼和世界第五高 的住宅楼，曾经是全球高的住宅楼，如果想从高空 360°俯视整个黄金海岸的风景，上 Q1 的观
                <w:br/>
                景台 看看是佳选择。（AUD250/人，含午餐含车导领队服务。15 人起订）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黄金海岸/布里斯班✈悉尼 参考航班待告
                <w:br/>
              </w:t>
            </w:r>
          </w:p>
          <w:p>
            <w:pPr>
              <w:pStyle w:val="indent"/>
            </w:pPr>
            <w:r>
              <w:rPr>
                <w:rFonts w:ascii="微软雅黑" w:hAnsi="微软雅黑" w:eastAsia="微软雅黑" w:cs="微软雅黑"/>
                <w:color w:val="000000"/>
                <w:sz w:val="20"/>
                <w:szCs w:val="20"/>
              </w:rPr>
              <w:t xml:space="preserve">
                早餐后前往【梦幻世界 Dream world，含考拉与你全家福】：澳大利亚本土最狂放的游乐场和最吸引人的主题公园，汇集了澳洲之精
                <w:br/>
                华于一地，老少皆宜。入园后自由活动。园内充满了独特自然的澳洲乡野风情。游您可选择乘坐复古小火车悠闲于公园内，也可前往体
                <w:br/>
                挑战激流勇进、跳楼机、大魔爪等几十项惊险刺激的游乐活动。可以与街头神秘的动画片主角合影留念；在动物园专区，你可以观赏到
                <w:br/>
                澳洲国宝考拉，澳洲野狗，袋獾，鸸鹋、咸水鳄鱼等特有动物，亲手喂食抚摸袋鼠并合影留念。还可前往观看孟加拉虎的精彩表演。
                <w:br/>
                （游览约 3 小时，为灵活机动方便大家选择园内游乐项目，主题公园内午餐不含）
                <w:br/>
                游览【滑浪者天堂海滩】（不少于 30 分钟）：黄金海岸由南向北绵延的 70 公里海滩中临近市区的一段，沙质细软海浪大，是冲浪爱好
                <w:br/>
                者的天堂，因此而得名。
                <w:br/>
                根据航班时间飞往悉尼，抵达后入住酒店休息。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悉尼--杭州 参考航班： MU712 1510/2300（预计飞行时间 10 小时 50 分）
                <w:br/>
              </w:t>
            </w:r>
          </w:p>
          <w:p>
            <w:pPr>
              <w:pStyle w:val="indent"/>
            </w:pPr>
            <w:r>
              <w:rPr>
                <w:rFonts w:ascii="微软雅黑" w:hAnsi="微软雅黑" w:eastAsia="微软雅黑" w:cs="微软雅黑"/>
                <w:color w:val="000000"/>
                <w:sz w:val="20"/>
                <w:szCs w:val="20"/>
              </w:rPr>
              <w:t xml:space="preserve">
                早餐后根据航班时间，乘车前往机场，返回国内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全程机票费用及税费（含 23kg/人托运行李一件，手提行李 7kg/人一件）；
                <w:br/>
                2. 全程当地四星酒店或公寓双人标准间住宿（夫妻安排大床房或标间。部分酒店标间为大小床，属正常情况）单房差；
                <w:br/>
                3. 澳大利亚团队旅游签证
                <w:br/>
                4. 澳洲当地华人司机兼导游服务；
                <w:br/>
                5. 旅游行程期间，空调旅游巴士；
                <w:br/>
                6. 行程中标注包含的景点门票费用；
                <w:br/>
                7. 团队用餐标准：入住酒店期间的次日酒店早餐（如遇早航班，安排早餐盒），包含用餐项目见行程中标准。午、晚餐
                <w:br/>
                安排中式桌餐 8 菜一汤或自助，部分特色用餐、自理餐等，详见行程中标注。
                <w:br/>
                8. 旅行社责任险。（个人出境旅游意外险自理，强烈建议出发前购买）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 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
                <w:br/>
                行程一致，旅行社不承担违约责任。澳洲、新西兰航线，经济舱旅客托运行李限制为 23kg/人一件，手提行李 7kg/人一
                <w:br/>
                件。超出的行李件数及重量，航空公司加收的额外费用自理，具体金额详询航空公司柜台。
                <w:br/>
                3. 酒店入住时间为下午 14：00 以后，退房时间为上午 10:00 以前。如需提早入住或延时退房，酒店将加收额外费用，
                <w:br/>
                此费用项目自理。注意：如遇早航班，提前抵达入住的酒店，可提供行李提前寄存服务。
                <w:br/>
                4. 澳洲东部城市比北京时间快 3 小时。即：当北京时间为上午 07:00，澳洲东部当地为上午 10:00，以此类推。行程中
                <w:br/>
                所列航班时间均以出发当地及抵达当地时间为准，请抵达后校准时间。
                <w:br/>
                5. 导游正常工作时长 09：00～19：00，按照法律规定司机开车时间不得超过 8 小时，如有超时，须自行支付加班费
                <w:br/>
                用。
                <w:br/>
                6. 澳洲货币换汇，及使用：
                <w:br/>
                （1）澳大利亚元(AUD)：近期参考汇率 1 澳元=4.65 人民币，纸币面值为塑料材质 5 元，10 元，20 元，50 元，100 元
                <w:br/>
                （最大面值），另有 10 分，20 分，50 分，1 元，2 元硬币。入境澳洲如携带 10000 澳元或新西兰元，请在入境卡上申
                <w:br/>
                报。
                <w:br/>
                （2）中国国内换汇：澳大利亚、新西兰元，仅在各地中国银行可换购。如有需求，请提前 1 个工作日与当地中国银行预
                <w:br/>
                约，并请携带身份证原件换购。
                <w:br/>
                （3）信用卡、银联卡使用： Master, Visa，JCB 等国际信用卡在澳洲使用方便，入住酒店押卡、商场购物均可使用。结
                <w:br/>
                算汇率按照当日中国银行外汇卖出价结算入账。澳洲当地主要银行、商户及 ATM 机，均支持中国银联卡服务，汇率按照
                <w:br/>
                当日中国银行外汇卖出价结算入账。取现额外收取人民币 50 左右/笔的交易费用。
                <w:br/>
                7. 行程期间（2023 年 7~8 月）各城市参考气温（定制部实时更新），请酌情携带适宜衣物：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2025-07-05T10:56:23+08:00</dcterms:created>
  <dcterms:modified xsi:type="dcterms:W3CDTF">2025-07-05T10:56:23+08:00</dcterms:modified>
</cp:coreProperties>
</file>

<file path=docProps/custom.xml><?xml version="1.0" encoding="utf-8"?>
<Properties xmlns="http://schemas.openxmlformats.org/officeDocument/2006/custom-properties" xmlns:vt="http://schemas.openxmlformats.org/officeDocument/2006/docPropsVTypes"/>
</file>