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【苏锡】无锡鼋头渚、苏州天平山、山塘街纯玩二日游行程单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12161726811027Hg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无锡鼋头渚：太湖风光美如画。
                <w:br/>
                苏州天平山：红枫似火超惊艳。
                <w:br/>
                苏州山塘街：古色古香韵味浓。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行程亮点丰富，融合了自然风光、历史文化与休闲娱乐，让游客能够充分体验江南地区的独特魅力。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早上6：30天元大厦（解放南路，地铁4号线兴宁桥西站附近）/6：30慈溪白金汉爵大酒店北门（接送），7：30余姚市全民健身中心西大门集合出发车赴无锡。
                <w:br/>
                抵达【鼋头渚】（横卧太湖西北岸的半岛，因形似神龟昂首而得名），游览充山隐秀、鹿顶迎晖、鼋渚春涛等著名景点。
                <w:br/>
                适时前往【三国水浒城】（大门票自理80元/人，自愿）游览无锡影视基地，包括三国城和水浒城。这两个景区紧密相连，都是中央电视台为拍摄历史剧而建的影视文化景区。
                <w:br/>
                在三国城观看“刘备招亲”、“火烧赤壁”等场景重现，体验三国文化。漫步水浒城，感受《水浒传》中的州府、街市、监狱等场景，欣赏精彩的马术表演如“三英战吕布”。
                <w:br/>
                也可选择自行在【太湖】游玩。
                <w:br/>
                适时入住酒店。
                <w:br/>
                自费项：三国水浒城：大门票自理80元/人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早餐后，从无锡出发，前往苏州。
                <w:br/>
                抵达苏州后，前往【天平山】（若时间允许，否则可调整至下午），游览天平山，欣赏怪石嶙峋、林木繁茂的自然风光，感受古代文人墨客的遗迹。
                <w:br/>
                攀登至山顶，俯瞰苏州城的美景。
                <w:br/>
                午餐：在景区附近餐馆自理午餐，品尝苏州特色小吃。
                <w:br/>
                午餐后前往【山塘街】漫步山塘街，感受江南水乡的韵味。山塘街位于苏州古城西北，全长约3600米，沿途可欣赏古桥、古宅、茶馆等。
                <w:br/>
                适时结束行程返回宁波。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06：30分天元大厦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07：30分余姚全民中心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06：30慈溪白金汉爵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其它站点接送请咨询客服人员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交通：全程空调旅游车（保证1人1座）根据实际人数安排往返旅游车，临时取消请补车位损失150元/人。
                <w:br/>
                入住酒店单人入住补单房差100元/人，不占床位不含门票。
                <w:br/>
                用餐：全程含1早，正餐自理。
                <w:br/>
                景点门票：行程所列景点首道门票。
                <w:br/>
                导游服务：全程专业导游服务。
                <w:br/>
                儿童说明：1.2m以下儿童仅含车导，超高同成人。
                <w:br/>
                保险保障：旅行社责任险，建议旅游者购买人身意外伤害保险！3元/人/天或5元/人/天。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正餐：敬请自理
                <w:br/>
                保险：旅游意外险3元/人/天强烈建议购买
                <w:br/>
                门票：三国水浒城大门票80元/人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2025-05-09T23:30:20+08:00</dcterms:created>
  <dcterms:modified xsi:type="dcterms:W3CDTF">2025-05-09T23:30:20+08:00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