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【上海】“有梦有爱有快乐”中共一大会址、上海金茂大厦、外滩二日游行程单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12151726707979dK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早上6：30镇明路石油大厦（鼓楼对面）/6：30慈溪白金汉爵大酒店北门（接送），7：30余姚市全民健身中心西大门集合，车赴上海。
                <w:br/>
                游览【中共一大会址】中共一大会址地处上海原法租界望志路106号（今兴业路76号），属典型上海石库门风格建筑，建于1920年秋。1921年7月23日，中国共产党第一次全国代表大会在此召开。中国共产党第一次全国代表大会通过了中国共产党的第一个纲领和第一个决议，选举产生了中央领导机构，宣告了中国共产党的诞生。1952年9月，中共一大会址修复，建立纪念馆并对外开放。
                <w:br/>
                后抵达【外滩】（自由活动时间不少于1小时），位于黄浦江畔，是最具上海城市象征意义的景点，数十栋风格迥异的万国建筑和浦江夜景是它的精华所在。江对岸矗立着东方明珠、金茂大厦、环球金融中心等摩天大楼，入夜霓虹闪亮，更可感受“不夜城”的韵味与浪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参观【金茂大厦】上海金茂大厦，是当代建筑科技与历史的融合，成为上海乃至中国的跨世纪的标志，上海金茂大厦作为20世纪中国高层建筑的代表作，它的标志性地位不仅仅是由于它的物化高度，更重要的是它具有的设计思想、高科技含量和文化品味。
                <w:br/>
                打卡【外白渡桥】，眺望对岸的地标三件套。
                <w:br/>
                适时结束行程，返回宁波。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交通：全程空调旅游车（保证1人1座）根据实际人数安排往返旅游车，临时取消请补车位损失150元/人。
                <w:br/>
                住宿酒店：
                <w:br/>
                国庆期间（10月1日-5日）（不占床不含早，单房差120元/人，退房差100不含早）
                <w:br/>
                餐饮：全程含1早1正。
                <w:br/>
                景点门票：行程中景点首道大门票。
                <w:br/>
                导游服务：全程专业导游服务。
                <w:br/>
                保险保障：旅行社责任险，建议旅游者购买人身意外伤害保险！3元/人/天或5元/人/天。
                <w:br/>
                儿童说明：90cm以下儿童仅含车导，不占床，不含早，不含门票，超高自理。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正餐敬请自理。
                <w:br/>
                建议旅游者购买人身意外伤害保险！3元/人/天或5元/人/天。（旅行社强烈建议游客购买个人旅游意外保险）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2、请务必带好身份证、护照等有效证件原件，并检查是否过期，以备实名制乘坐交通与入住时登记使用！
                <w:br/>
                3、旅游结束前请如实填写导游提供的《意见反馈表》，没有填写而事后提出意见和投诉原则上我社不予受理。
                <w:br/>
                4、旅行社强烈建议游客购买个人旅游意外保险！贵重物品、现金请勿托运，随身携带。
                <w:br/>
                5、团队行程自由活动期间，为了您的人身、财产安全考虑，不建议您自行订购自费项目，自订自费项目，且在此过程中发生相关损害，后果需由本人自行承担。
                <w:br/>
                6、旅游者未能按照合同约定，未能及时搭乘交通工具的，视为自愿放弃，我社不负任何责任。游客在出团前临时退团，不履行旅游合同的，应付相应的损失和违约金，具体参照签订的旅游合同。
                <w:br/>
                7、因人力不可抗拒因素（自然灾害、交通状况、政府行为等）我社可以作出行程调整，尽力确保行程的顺利进行。实在导致无法按照约定的计划执行的，因变更而超出的费用由旅游者承担，节省的费用返还旅游者。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2024-09-20T11:55:13+08:00</dcterms:created>
  <dcterms:modified xsi:type="dcterms:W3CDTF">2024-09-20T11:55:13+08:00</dcterms:modified>
</cp:coreProperties>
</file>

<file path=docProps/custom.xml><?xml version="1.0" encoding="utf-8"?>
<Properties xmlns="http://schemas.openxmlformats.org/officeDocument/2006/custom-properties" xmlns:vt="http://schemas.openxmlformats.org/officeDocument/2006/docPropsVTypes"/>
</file>