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宁波奥地利+捷克+匈牙利12天10晚行程单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1371717569681ha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FM897  NGB/BUD  1310/1840 
                <w:br/>
                FM898  BUD/NGB  2055/1420+1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TOUR NO：质品宁波奥地利+捷克+匈牙利12天10晚（FM）BUD-BUD（4钻）
                <w:br/>
                <w:br/>
                第一天
                <w:br/>
                <w:br/>
                <w:br/>
                <w:br/>
                宁波-(飞机)-布达佩斯
                <w:br/>
                此天于机场集合，乘坐航班飞往布达佩斯。抵达后，入住酒店休息。
                <w:br/>
                ●【参考航班】,FM897  NGB/BUD  1310/1840。
                <w:br/>
                <w:br/>
                <w:br/>
                含  餐
                <w:br/>
                早：×
                <w:br/>
                午：×
                <w:br/>
                晚：×
                <w:br/>
                住  宿
                <w:br/>
                4星酒店
                <w:br/>
                <w:br/>
                第二天
                <w:br/>
                <w:br/>
                <w:br/>
                <w:br/>
                布达佩斯-(大巴约22公里)-圣安德烈-(大巴约140公里)-杰尔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w:br/>
                <w:br/>
                含  餐
                <w:br/>
                早：√
                <w:br/>
                午：√
                <w:br/>
                晚：√
                <w:br/>
                住  宿
                <w:br/>
                4星酒店
                <w:br/>
                <w:br/>
                第三天
                <w:br/>
                <w:br/>
                <w:br/>
                <w:br/>
                杰尔-(大巴约400公里)-布拉格
                <w:br/>
                ●【布拉格城堡区】入内（游览不少于1小时）,建于9世纪，该城堡被联合国定为世界文化遗产。在城堡山的观景台俯瞰笼罩在色阳光下的布拉格，伏尔塔瓦河从城中穿过，高高低低的塔尖连城一片，整个城市金碧辉煌、格外美丽。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圣维特大教堂】入内（游览不少于15分钟）,该教堂曾为历代皇帝举行加冕典礼，在欧洲建筑史上有「建筑之宝」的美誉，如今在教堂内还收藏有十四世纪神圣罗马帝国波希米亚国王查理四世的纯金皇冠、金球及令牌。
                <w:br/>
                <w:br/>
                <w:br/>
                含  餐
                <w:br/>
                早：√
                <w:br/>
                午：×
                <w:br/>
                晚：√
                <w:br/>
                住  宿
                <w:br/>
                4星酒店
                <w:br/>
                <w:br/>
                第四天
                <w:br/>
                <w:br/>
                <w:br/>
                <w:br/>
                布拉格
                <w:br/>
                ●【布拉格】（游览不少于1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br/>
                <w:br/>
                含  餐
                <w:br/>
                早：√
                <w:br/>
                午：√
                <w:br/>
                晚：√
                <w:br/>
                住  宿
                <w:br/>
                4星酒店
                <w:br/>
                <w:br/>
                第五天
                <w:br/>
                <w:br/>
                <w:br/>
                <w:br/>
                布拉格-(大巴约172公里)-克鲁姆洛夫-(大巴约25公里)-布杰约维采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布杰约维采】（游览不少于1小时）,百威啤酒源于此地，13世纪起就以酿造啤酒而知名，所以又被称为“百威小镇”。布杰约维采位于捷克中南部，是一个历史悠久的古镇，有极为明显的中欧地区民族风格，古镇保存的很完好。
                <w:br/>
                ●【布杰约维采市政厅】外观,市政厅是普热米斯尔•奥托卡二世广场周边重要的古建筑，拥有保存完好的巴罗克风格外立面。
                <w:br/>
                ●【普热米斯尔·奥托卡二世广场】,规划于1265年，是以捷克国王的名字命名的，长约137米宽约133米的长方形广场是捷克至大的广场。广场周边环绕着巴洛克式、哥特式、文艺复兴式等不同风格、五颜六色的建筑。
                <w:br/>
                ●【参孙喷泉】,参孙喷泉描绘了《圣经》中的英雄参孙战胜雄狮的故事。参孙蒙上帝眷宠，力大无穷，徒手杀狮，在与非利士人的战争中起着重要作用，但他本人刚愎自负，多次违背上帝的旨意。
                <w:br/>
                ●【圣尼古拉教堂】外观,圣尼古拉大教堂是一座天主教教堂，位于小镇中心地带——普热米斯尔•奥托卡二世广场的东北角，毗邻黑塔。这座教堂十分古朴低调，前面立有牧师约翰•伊尔西克的雕像，教堂内氛围很安静。
                <w:br/>
                ●【黑塔】外观,黑塔兴建于16世纪，塔高72.25米，因其外观颜色黝黑而得名。四方形的塔楼上有金色的钟盘，在小镇上显得十分醒目，每隔十五分钟会敲钟一次，悠扬古朴。
                <w:br/>
                <w:br/>
                <w:br/>
                含  餐
                <w:br/>
                早：√
                <w:br/>
                午：×
                <w:br/>
                晚：√
                <w:br/>
                住  宿
                <w:br/>
                4星酒店
                <w:br/>
                <w:br/>
                第六天
                <w:br/>
                <w:br/>
                <w:br/>
                <w:br/>
                布杰约维采-(大巴约228公里)-萨尔茨堡-(大巴约100公里)-欧洲小镇
                <w:br/>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br/>
                <w:br/>
                含  餐
                <w:br/>
                早：√
                <w:br/>
                午：×
                <w:br/>
                晚：√
                <w:br/>
                住  宿
                <w:br/>
                4星酒店
                <w:br/>
                <w:br/>
                第七天
                <w:br/>
                <w:br/>
                <w:br/>
                <w:br/>
                欧洲小镇-(大巴约100公里)-哈尔施塔特-(大巴约288公里)-维也纳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备注：因哈尔施塔特施行限流措施，若当日无法进入小镇参观，则改为游览圣沃尔夫冈。
                <w:br/>
                <w:br/>
                <w:br/>
                含  餐
                <w:br/>
                早：√
                <w:br/>
                午：×
                <w:br/>
                晚：√
                <w:br/>
                住  宿
                <w:br/>
                4星酒店
                <w:br/>
                <w:br/>
                第八天
                <w:br/>
                <w:br/>
                <w:br/>
                <w:br/>
                维也纳
                <w:br/>
                ●【品读城市-爱在维也纳* City Walk】（游览不少于2小时）,想了解「老维也纳故事」，来这条线路足矣！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w:br/>
                <w:br/>
                含  餐
                <w:br/>
                早：√
                <w:br/>
                午：炸猪排
                <w:br/>
                晚：√
                <w:br/>
                住  宿
                <w:br/>
                4星酒店
                <w:br/>
                <w:br/>
                第九天
                <w:br/>
                <w:br/>
                <w:br/>
                <w:br/>
                维也纳-(大巴约48公里)-潘多夫-(大巴约37公里)-布拉迪斯拉发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w:br/>
                <w:br/>
                含  餐
                <w:br/>
                早：√
                <w:br/>
                午：×
                <w:br/>
                晚：√
                <w:br/>
                住  宿
                <w:br/>
                4星酒店
                <w:br/>
                <w:br/>
                第十天
                <w:br/>
                <w:br/>
                <w:br/>
                布拉迪斯拉发-(大巴约242公里)-蒂豪尼-(大巴约135公里)-布达佩斯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br/>
                <w:br/>
                含  餐
                <w:br/>
                早：√
                <w:br/>
                午：湖鱼餐
                <w:br/>
                晚：√
                <w:br/>
                住  宿
                <w:br/>
                4星酒店
                <w:br/>
                <w:br/>
                第十一天
                <w:br/>
                <w:br/>
                <w:br/>
                布达佩斯-(飞机)-宁波
                <w:br/>
                此天游览结束后，前往机场，乘坐航班返回宁波。
                <w:br/>
                ●【参考航班】,FM898  BUD/NGB  2055/1320 + 1。
                <w:br/>
                ●【布达佩斯】（游览不少于1小时30分钟）,有“东欧巴黎”和“多瑙河明珠”的美誉。被联合国教科文组织列为珍贵的世界遗产之一。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br/>
                <w:br/>
                含  餐
                <w:br/>
                早：√
                <w:br/>
                午：×
                <w:br/>
                晚：×
                <w:br/>
                住  宿
                <w:br/>
                <w:br/>
                <w:br/>
                第十二天
                <w:br/>
                <w:br/>
                <w:br/>
                宁波
                <w:br/>
                申根领事馆规定：所有团员回国后须提供全程登机牌及护照原件交使馆/领事馆办理销签（使领馆核销签证工作日通常需要1-2周，核销完毕方可返还护照原件，敬请留意！）
                <w:br/>
                <w:br/>
                <w:br/>
                含  餐
                <w:br/>
                早：×
                <w:br/>
                午：×
                <w:br/>
                晚：×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捷克洞穴餐厅、奥地利烤排骨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渔人城堡、布拉格城堡区（含旧皇宫、圣维特大教堂、圣乔治教堂、黄金小巷）、美泉宫22房门票&amp;耳机讲解器&amp;后花园、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2025-07-27T05:10:49+08:00</dcterms:created>
  <dcterms:modified xsi:type="dcterms:W3CDTF">2025-07-27T05:10:49+08:00</dcterms:modified>
</cp:coreProperties>
</file>

<file path=docProps/custom.xml><?xml version="1.0" encoding="utf-8"?>
<Properties xmlns="http://schemas.openxmlformats.org/officeDocument/2006/custom-properties" xmlns:vt="http://schemas.openxmlformats.org/officeDocument/2006/docPropsVTypes"/>
</file>